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</w:rPr>
        <w:t>延期结题SPOC在线课程立项建设项目一览表</w:t>
      </w:r>
    </w:p>
    <w:tbl>
      <w:tblPr>
        <w:tblStyle w:val="2"/>
        <w:tblW w:w="87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1955"/>
        <w:gridCol w:w="1154"/>
        <w:gridCol w:w="2282"/>
        <w:gridCol w:w="969"/>
        <w:gridCol w:w="17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bidi="ar"/>
              </w:rPr>
              <w:t>课程负责人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18"/>
                <w:szCs w:val="18"/>
                <w:lang w:bidi="ar"/>
              </w:rPr>
              <w:t>课程类型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sz w:val="18"/>
                <w:szCs w:val="18"/>
              </w:rPr>
              <w:t>项目状态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光电工程学院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董威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《自动控制原理》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光电工程学院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国蓉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《仪器制造技术》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机电工程学院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马保吉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机械设计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机电工程学院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王洪喜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机电系统设计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材料与化工学院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蒋丹烈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专业英语（环本）I、II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李纯青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职业素养开发与训练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国亮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经济学原理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田敏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市场营销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经济管理学院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杨勇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微观经济学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建筑工程学院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李雪华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工程力学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外国语学院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何璐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跨文化商务交际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外国语学院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车向前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英语国家概况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13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人文学院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付晓松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民事诉讼法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理学院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许世军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大学物理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王彦娜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标志设计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艺术与传媒学院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齐江华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图案造型基础（改为UI设计）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17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马克思学院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赵东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思想道德修养与法律基础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18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马克思学院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程森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中国近现代史纲要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异步SPOC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  <w:t>延期项目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62207"/>
    <w:rsid w:val="6AA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2019-03-26T02:01:00Z</dcterms:created>
  <dc:creator>笑</dc:creator>
  <cp:lastModifiedBy>笑</cp:lastModifiedBy>
  <dcterms:modified xsi:type="dcterms:W3CDTF">2019-03-26T02:03:20Z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